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554-2803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</w:rPr>
        <w:t>...</w:t>
      </w:r>
      <w:r>
        <w:rPr>
          <w:rStyle w:val="cat-PassportDatagrp-1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работающего,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8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5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18810586240916008709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помощью защитника не воспользовался,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</w:rPr>
        <w:t>не оспаривал.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3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18810586240916008709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5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18810586240916008709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638764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18810886250920020268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>копией уведомления об отсутствии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6rplc-2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3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0412365400725005542520179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4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4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Sumgrp-15rplc-19">
    <w:name w:val="cat-Sum grp-15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Sumgrp-16rplc-29">
    <w:name w:val="cat-Sum grp-16 rplc-29"/>
    <w:basedOn w:val="DefaultParagraphFont"/>
  </w:style>
  <w:style w:type="character" w:customStyle="1" w:styleId="cat-Addressgrp-0rplc-30">
    <w:name w:val="cat-Address grp-0 rplc-30"/>
    <w:basedOn w:val="DefaultParagraphFont"/>
  </w:style>
  <w:style w:type="character" w:customStyle="1" w:styleId="cat-PhoneNumbergrp-19rplc-31">
    <w:name w:val="cat-PhoneNumber grp-19 rplc-31"/>
    <w:basedOn w:val="DefaultParagraphFont"/>
  </w:style>
  <w:style w:type="character" w:customStyle="1" w:styleId="cat-PhoneNumbergrp-20rplc-32">
    <w:name w:val="cat-PhoneNumber grp-2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FIOgrp-14rplc-36">
    <w:name w:val="cat-FIO grp-14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